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B3" w:rsidRDefault="00E058B3" w:rsidP="00E058B3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8B3" w:rsidRDefault="00E058B3" w:rsidP="00E058B3">
      <w:pPr>
        <w:rPr>
          <w:sz w:val="22"/>
          <w:szCs w:val="22"/>
        </w:rPr>
      </w:pPr>
    </w:p>
    <w:p w:rsidR="00E058B3" w:rsidRDefault="00E058B3" w:rsidP="00E058B3">
      <w:pPr>
        <w:rPr>
          <w:sz w:val="22"/>
          <w:szCs w:val="22"/>
        </w:rPr>
      </w:pPr>
    </w:p>
    <w:p w:rsidR="00E058B3" w:rsidRPr="00E9380F" w:rsidRDefault="00E058B3" w:rsidP="00E058B3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B3" w:rsidRPr="005F6DC4" w:rsidRDefault="00E058B3" w:rsidP="00E058B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E058B3" w:rsidRPr="005F6DC4" w:rsidRDefault="00E058B3" w:rsidP="00E058B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E058B3" w:rsidRPr="00E9380F" w:rsidRDefault="00E058B3" w:rsidP="00E058B3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E058B3" w:rsidRPr="00E9380F" w:rsidRDefault="00E058B3" w:rsidP="00E058B3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95250</wp:posOffset>
                </wp:positionV>
                <wp:extent cx="1939925" cy="952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B3" w:rsidRPr="005F6DC4" w:rsidRDefault="00E058B3" w:rsidP="00E058B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1.5pt;margin-top:7.5pt;width:152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" filled="f" stroked="f">
                <v:textbox>
                  <w:txbxContent>
                    <w:p w:rsidR="00E058B3" w:rsidRPr="005F6DC4" w:rsidRDefault="00E058B3" w:rsidP="00E058B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B3" w:rsidRPr="005F6DC4" w:rsidRDefault="00E058B3" w:rsidP="00E058B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E058B3" w:rsidRPr="005F6DC4" w:rsidRDefault="00E058B3" w:rsidP="00E058B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E058B3" w:rsidRPr="00E9380F" w:rsidRDefault="00E058B3" w:rsidP="00E058B3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E058B3" w:rsidRPr="00E9380F" w:rsidRDefault="00E058B3" w:rsidP="00E058B3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E058B3" w:rsidRDefault="00E058B3" w:rsidP="00E058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58B3" w:rsidRDefault="00E058B3" w:rsidP="00E058B3">
      <w:pPr>
        <w:rPr>
          <w:sz w:val="22"/>
          <w:szCs w:val="22"/>
        </w:rPr>
      </w:pPr>
    </w:p>
    <w:p w:rsidR="00E058B3" w:rsidRDefault="00E058B3" w:rsidP="00E058B3">
      <w:pPr>
        <w:rPr>
          <w:sz w:val="22"/>
          <w:szCs w:val="22"/>
        </w:rPr>
      </w:pPr>
    </w:p>
    <w:p w:rsidR="00E058B3" w:rsidRPr="009976E9" w:rsidRDefault="00E058B3" w:rsidP="00E058B3">
      <w:pPr>
        <w:jc w:val="center"/>
      </w:pPr>
      <w:r w:rsidRPr="009976E9">
        <w:t xml:space="preserve">Meeting Minutes – </w:t>
      </w:r>
      <w:r>
        <w:t>October 24, 2017</w:t>
      </w:r>
    </w:p>
    <w:p w:rsidR="00E058B3" w:rsidRPr="009976E9" w:rsidRDefault="00E058B3" w:rsidP="00E058B3"/>
    <w:p w:rsidR="00E058B3" w:rsidRDefault="00E058B3" w:rsidP="00E058B3"/>
    <w:p w:rsidR="00E058B3" w:rsidRDefault="00E058B3" w:rsidP="00E058B3">
      <w:r w:rsidRPr="009976E9">
        <w:t>Present: Chairman Robert Nunnemacher</w:t>
      </w:r>
    </w:p>
    <w:p w:rsidR="00E058B3" w:rsidRDefault="00E058B3" w:rsidP="00E058B3">
      <w:r>
        <w:tab/>
        <w:t xml:space="preserve">  Board Member RJ Nichols</w:t>
      </w:r>
    </w:p>
    <w:p w:rsidR="00E058B3" w:rsidRDefault="00E058B3" w:rsidP="00E058B3">
      <w:pPr>
        <w:ind w:firstLine="720"/>
      </w:pPr>
      <w:r>
        <w:t xml:space="preserve">  </w:t>
      </w:r>
    </w:p>
    <w:p w:rsidR="00E058B3" w:rsidRDefault="00E058B3" w:rsidP="00E058B3">
      <w:pPr>
        <w:ind w:firstLine="720"/>
      </w:pPr>
      <w:r>
        <w:t xml:space="preserve">  </w:t>
      </w:r>
    </w:p>
    <w:p w:rsidR="00E058B3" w:rsidRDefault="00E058B3" w:rsidP="00E058B3">
      <w:pPr>
        <w:ind w:left="720"/>
      </w:pPr>
      <w:r w:rsidRPr="009976E9">
        <w:t>Meeting called to order at 6:30 p.m.</w:t>
      </w:r>
    </w:p>
    <w:p w:rsidR="00E058B3" w:rsidRDefault="00E058B3" w:rsidP="00E058B3"/>
    <w:p w:rsidR="00E058B3" w:rsidRPr="009976E9" w:rsidRDefault="00E058B3" w:rsidP="00E058B3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E058B3" w:rsidRPr="009976E9" w:rsidRDefault="00E058B3" w:rsidP="00E058B3"/>
    <w:p w:rsidR="00E058B3" w:rsidRPr="009976E9" w:rsidRDefault="00E058B3" w:rsidP="00E058B3">
      <w:pPr>
        <w:ind w:left="720"/>
      </w:pPr>
      <w:r w:rsidRPr="009976E9">
        <w:t xml:space="preserve">Motion made by Chairman to accept minutes of </w:t>
      </w:r>
      <w:r>
        <w:t>October 17, 2017</w:t>
      </w:r>
      <w:r w:rsidRPr="009976E9">
        <w:t xml:space="preserve"> meeting.  Unanimously approved by The Board.</w:t>
      </w:r>
    </w:p>
    <w:p w:rsidR="00E058B3" w:rsidRPr="009976E9" w:rsidRDefault="00E058B3" w:rsidP="00E058B3">
      <w:r w:rsidRPr="009976E9">
        <w:tab/>
      </w:r>
    </w:p>
    <w:p w:rsidR="00E058B3" w:rsidRDefault="00E058B3" w:rsidP="00E058B3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E058B3" w:rsidRDefault="00E058B3" w:rsidP="00E058B3">
      <w:pPr>
        <w:ind w:left="360"/>
      </w:pPr>
    </w:p>
    <w:p w:rsidR="00E058B3" w:rsidRDefault="00E058B3" w:rsidP="00E058B3">
      <w:pPr>
        <w:ind w:left="360"/>
      </w:pPr>
      <w:r>
        <w:tab/>
        <w:t>The Board discussed an error on the boat excise tax bills and how they want to rectify it</w:t>
      </w:r>
    </w:p>
    <w:p w:rsidR="00E058B3" w:rsidRPr="00311301" w:rsidRDefault="00E058B3" w:rsidP="00E058B3">
      <w:pPr>
        <w:ind w:left="360"/>
      </w:pPr>
    </w:p>
    <w:p w:rsidR="00E058B3" w:rsidRDefault="00E058B3" w:rsidP="00E058B3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E058B3" w:rsidRDefault="00E058B3" w:rsidP="00E058B3">
      <w:pPr>
        <w:rPr>
          <w:b/>
        </w:rPr>
      </w:pPr>
    </w:p>
    <w:p w:rsidR="00E058B3" w:rsidRDefault="00E058B3" w:rsidP="00E058B3">
      <w:pPr>
        <w:numPr>
          <w:ilvl w:val="0"/>
          <w:numId w:val="1"/>
        </w:numPr>
      </w:pPr>
      <w:r>
        <w:t>The Board signed sixteen (16) Motor Vehicle Abatements</w:t>
      </w:r>
    </w:p>
    <w:p w:rsidR="00E058B3" w:rsidRDefault="00E058B3" w:rsidP="00E058B3">
      <w:pPr>
        <w:numPr>
          <w:ilvl w:val="0"/>
          <w:numId w:val="1"/>
        </w:numPr>
      </w:pPr>
      <w:r>
        <w:t>The Board signed one (1) Boat Abatement</w:t>
      </w:r>
    </w:p>
    <w:p w:rsidR="00E058B3" w:rsidRDefault="00E058B3" w:rsidP="00E058B3">
      <w:pPr>
        <w:numPr>
          <w:ilvl w:val="0"/>
          <w:numId w:val="1"/>
        </w:numPr>
      </w:pPr>
      <w:r>
        <w:t>The Board mailed out reminder letters on those who have not responded with their Chapter Land paperwork</w:t>
      </w:r>
    </w:p>
    <w:p w:rsidR="00E058B3" w:rsidRDefault="00E058B3" w:rsidP="00E058B3">
      <w:pPr>
        <w:numPr>
          <w:ilvl w:val="0"/>
          <w:numId w:val="1"/>
        </w:numPr>
      </w:pPr>
      <w:r>
        <w:t>The Board signed four (4) Chapter Land Tax Liens for filing with the Worcester Registry of Deeds</w:t>
      </w:r>
    </w:p>
    <w:p w:rsidR="00E058B3" w:rsidRDefault="00E058B3" w:rsidP="00E058B3">
      <w:pPr>
        <w:ind w:left="720"/>
      </w:pPr>
    </w:p>
    <w:p w:rsidR="00E058B3" w:rsidRDefault="00E058B3" w:rsidP="00E058B3">
      <w:pPr>
        <w:autoSpaceDE w:val="0"/>
        <w:autoSpaceDN w:val="0"/>
        <w:adjustRightInd w:val="0"/>
      </w:pPr>
      <w:r>
        <w:t>The Board assisted the public at the counter.</w:t>
      </w:r>
    </w:p>
    <w:p w:rsidR="00E058B3" w:rsidRDefault="00E058B3" w:rsidP="00E058B3">
      <w:pPr>
        <w:autoSpaceDE w:val="0"/>
        <w:autoSpaceDN w:val="0"/>
        <w:adjustRightInd w:val="0"/>
      </w:pPr>
    </w:p>
    <w:p w:rsidR="00E058B3" w:rsidRPr="009976E9" w:rsidRDefault="00E058B3" w:rsidP="00E058B3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24, 2017</w:t>
      </w:r>
      <w:r w:rsidRPr="009976E9">
        <w:t xml:space="preserve"> at or about 8:30 p.m. </w:t>
      </w:r>
      <w:r w:rsidRPr="009976E9">
        <w:tab/>
        <w:t xml:space="preserve">       </w:t>
      </w:r>
    </w:p>
    <w:p w:rsidR="00E058B3" w:rsidRDefault="00E058B3" w:rsidP="00E058B3">
      <w:bookmarkStart w:id="0" w:name="_GoBack"/>
      <w:bookmarkEnd w:id="0"/>
    </w:p>
    <w:p w:rsidR="00E058B3" w:rsidRPr="009976E9" w:rsidRDefault="00E058B3" w:rsidP="00E058B3"/>
    <w:p w:rsidR="00E058B3" w:rsidRPr="009976E9" w:rsidRDefault="00E058B3" w:rsidP="00E058B3">
      <w:r w:rsidRPr="009976E9">
        <w:t>Respectfully Submitted,</w:t>
      </w:r>
    </w:p>
    <w:p w:rsidR="00E058B3" w:rsidRDefault="00E058B3" w:rsidP="00E058B3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3"/>
    <w:rsid w:val="009905F9"/>
    <w:rsid w:val="00E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7F0A431C-A425-4E03-BA56-D13C933D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B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2017-11-08T16:17:00Z</dcterms:created>
  <dcterms:modified xsi:type="dcterms:W3CDTF">2017-11-08T16:20:00Z</dcterms:modified>
</cp:coreProperties>
</file>